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76" w:lineRule="auto"/>
        <w:jc w:val="left"/>
        <w:rPr>
          <w:rFonts w:ascii="Calibri" w:cs="Calibri" w:eastAsia="Calibri" w:hAnsi="Calibri"/>
          <w:sz w:val="46"/>
          <w:szCs w:val="46"/>
        </w:rPr>
      </w:pPr>
      <w:bookmarkStart w:colFirst="0" w:colLast="0" w:name="_ufmybjbnt7j4" w:id="0"/>
      <w:bookmarkEnd w:id="0"/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SMALL GROUP WORKSHEET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="276" w:lineRule="auto"/>
        <w:jc w:val="left"/>
        <w:rPr>
          <w:rFonts w:ascii="Calibri" w:cs="Calibri" w:eastAsia="Calibri" w:hAnsi="Calibri"/>
          <w:sz w:val="46"/>
          <w:szCs w:val="46"/>
        </w:rPr>
      </w:pPr>
      <w:bookmarkStart w:colFirst="0" w:colLast="0" w:name="_7xbqbqykjafl" w:id="1"/>
      <w:bookmarkEnd w:id="1"/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When the Answer Misses the Question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s11eryj9gsnl" w:id="2"/>
      <w:bookmarkEnd w:id="2"/>
      <w:r w:rsidDel="00000000" w:rsidR="00000000" w:rsidRPr="00000000">
        <w:rPr>
          <w:sz w:val="34"/>
          <w:szCs w:val="34"/>
          <w:rtl w:val="0"/>
        </w:rPr>
        <w:t xml:space="preserve">Growing in Listening, Clarity, and Spiritual Understanding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="276" w:lineRule="auto"/>
        <w:jc w:val="left"/>
        <w:rPr>
          <w:rFonts w:ascii="Calibri" w:cs="Calibri" w:eastAsia="Calibri" w:hAnsi="Calibri"/>
          <w:sz w:val="46"/>
          <w:szCs w:val="46"/>
        </w:rPr>
      </w:pPr>
      <w:bookmarkStart w:colFirst="0" w:colLast="0" w:name="_ic2nun77e7dd" w:id="3"/>
      <w:bookmarkEnd w:id="3"/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OPENING SCRIPTURE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t9l7hbtnfxu8" w:id="4"/>
      <w:bookmarkEnd w:id="4"/>
      <w:r w:rsidDel="00000000" w:rsidR="00000000" w:rsidRPr="00000000">
        <w:rPr>
          <w:sz w:val="34"/>
          <w:szCs w:val="34"/>
          <w:rtl w:val="0"/>
        </w:rPr>
        <w:t xml:space="preserve">Proverbs 18:13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“He who answers a matter before he hears it, It is folly and shame to him.”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="276" w:lineRule="auto"/>
        <w:jc w:val="left"/>
        <w:rPr>
          <w:rFonts w:ascii="Calibri" w:cs="Calibri" w:eastAsia="Calibri" w:hAnsi="Calibri"/>
          <w:sz w:val="46"/>
          <w:szCs w:val="46"/>
        </w:rPr>
      </w:pPr>
      <w:bookmarkStart w:colFirst="0" w:colLast="0" w:name="_kkyfgz7340uu" w:id="5"/>
      <w:bookmarkEnd w:id="5"/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MAIN PURPOSE OF THIS STUDY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study is designed to help us:</w:t>
      </w:r>
    </w:p>
    <w:p w:rsidR="00000000" w:rsidDel="00000000" w:rsidP="00000000" w:rsidRDefault="00000000" w:rsidRPr="00000000" w14:paraId="0000000B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recognize how assumptions affect understanding</w:t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internal filters that distort hearing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grow in discernment and mature listening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how to respond accurately instead of react quickly</w:t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become more sensitive to the Holy Spirit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="276" w:lineRule="auto"/>
        <w:jc w:val="left"/>
        <w:rPr>
          <w:rFonts w:ascii="Calibri" w:cs="Calibri" w:eastAsia="Calibri" w:hAnsi="Calibri"/>
          <w:sz w:val="46"/>
          <w:szCs w:val="46"/>
        </w:rPr>
      </w:pPr>
      <w:bookmarkStart w:colFirst="0" w:colLast="0" w:name="_c5l408hs0mhi" w:id="6"/>
      <w:bookmarkEnd w:id="6"/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ICEBREAKER QUESTION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Share a time when: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 misunderstood what someone was saying</w:t>
        <w:br w:type="textWrapping"/>
        <w:t xml:space="preserve"> OR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someone misunderstood you because they assumed instead of listening carefully.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happened because of the misunderstanding?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="276" w:lineRule="auto"/>
        <w:jc w:val="left"/>
        <w:rPr>
          <w:rFonts w:ascii="Calibri" w:cs="Calibri" w:eastAsia="Calibri" w:hAnsi="Calibri"/>
          <w:sz w:val="46"/>
          <w:szCs w:val="46"/>
        </w:rPr>
      </w:pPr>
      <w:bookmarkStart w:colFirst="0" w:colLast="0" w:name="_3cev2h4sh8jz" w:id="7"/>
      <w:bookmarkEnd w:id="7"/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SECTION 1 — HEARING IS NOT THE SAME AS UNDERSTANDING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pfc3g5e4kakp" w:id="8"/>
      <w:bookmarkEnd w:id="8"/>
      <w:r w:rsidDel="00000000" w:rsidR="00000000" w:rsidRPr="00000000">
        <w:rPr>
          <w:sz w:val="34"/>
          <w:szCs w:val="34"/>
          <w:rtl w:val="0"/>
        </w:rPr>
        <w:t xml:space="preserve">Key Thought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hear words without truly understanding their meaning, intent, or purpose.  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ciql9qjj416a" w:id="9"/>
      <w:bookmarkEnd w:id="9"/>
      <w:r w:rsidDel="00000000" w:rsidR="00000000" w:rsidRPr="00000000">
        <w:rPr>
          <w:sz w:val="34"/>
          <w:szCs w:val="34"/>
          <w:rtl w:val="0"/>
        </w:rPr>
        <w:t xml:space="preserve">Discussion Questions</w:t>
      </w:r>
    </w:p>
    <w:p w:rsidR="00000000" w:rsidDel="00000000" w:rsidP="00000000" w:rsidRDefault="00000000" w:rsidRPr="00000000" w14:paraId="0000001B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is the difference between hearing someone and truly understanding them?</w:t>
      </w:r>
    </w:p>
    <w:p w:rsidR="00000000" w:rsidDel="00000000" w:rsidP="00000000" w:rsidRDefault="00000000" w:rsidRPr="00000000" w14:paraId="0000001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do you think people often prepare responses before fully listening?</w:t>
      </w:r>
    </w:p>
    <w:p w:rsidR="00000000" w:rsidDel="00000000" w:rsidP="00000000" w:rsidRDefault="00000000" w:rsidRPr="00000000" w14:paraId="0000001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you ever realized later that you misunderstood an instruction or conversation? What caused the misunderstanding?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can emotional filters affect how people hear and interpret things?</w:t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sermon said: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“You can hear with your ears while completely missing what was being said.”</w:t>
        <w:br w:type="textWrapping"/>
        <w:t xml:space="preserve"> What does this statement mean to you personally?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g5odh2dehzj" w:id="10"/>
      <w:bookmarkEnd w:id="10"/>
      <w:r w:rsidDel="00000000" w:rsidR="00000000" w:rsidRPr="00000000">
        <w:rPr>
          <w:sz w:val="34"/>
          <w:szCs w:val="34"/>
          <w:rtl w:val="0"/>
        </w:rPr>
        <w:t xml:space="preserve">Reflection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internal “noise” most often affects your listening?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emotions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assumptions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insecurity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defensiveness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distraction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rushing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something else?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before="480" w:line="276" w:lineRule="auto"/>
        <w:jc w:val="left"/>
        <w:rPr>
          <w:rFonts w:ascii="Calibri" w:cs="Calibri" w:eastAsia="Calibri" w:hAnsi="Calibri"/>
          <w:sz w:val="46"/>
          <w:szCs w:val="46"/>
        </w:rPr>
      </w:pPr>
      <w:bookmarkStart w:colFirst="0" w:colLast="0" w:name="_h3gxagt8jgza" w:id="11"/>
      <w:bookmarkEnd w:id="11"/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SECTION 2 — ANSWERING FROM THOUGHTS INSTEAD OF TRUTH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c6p5u113rflg" w:id="12"/>
      <w:bookmarkEnd w:id="12"/>
      <w:r w:rsidDel="00000000" w:rsidR="00000000" w:rsidRPr="00000000">
        <w:rPr>
          <w:sz w:val="34"/>
          <w:szCs w:val="34"/>
          <w:rtl w:val="0"/>
        </w:rPr>
        <w:t xml:space="preserve">Key Thought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Many people answer from assumptions, emotions, pressure, or performance instead of actual understanding.  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8qiwy8o68jvu" w:id="13"/>
      <w:bookmarkEnd w:id="13"/>
      <w:r w:rsidDel="00000000" w:rsidR="00000000" w:rsidRPr="00000000">
        <w:rPr>
          <w:sz w:val="34"/>
          <w:szCs w:val="34"/>
          <w:rtl w:val="0"/>
        </w:rPr>
        <w:t xml:space="preserve">Discussion Questions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do people sometimes feel pressure to respond quickly?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you ever felt pressure to sound spiritual, wise, or deep in front of others?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is authenticity before God more important than performance before people?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sermon said: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“Some answers are not born from listening. They are born from performance.”</w:t>
        <w:br w:type="textWrapping"/>
        <w:t xml:space="preserve"> How can performance interfere with discernment?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stood out to you most from the example of Naaman?  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yatwqm7lev2v" w:id="14"/>
      <w:bookmarkEnd w:id="14"/>
      <w:r w:rsidDel="00000000" w:rsidR="00000000" w:rsidRPr="00000000">
        <w:rPr>
          <w:sz w:val="34"/>
          <w:szCs w:val="34"/>
          <w:rtl w:val="0"/>
        </w:rPr>
        <w:t xml:space="preserve">Reflection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Are there areas where your expectations may be preventing you from hearing God clearly?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before="480" w:line="276" w:lineRule="auto"/>
        <w:jc w:val="left"/>
        <w:rPr>
          <w:rFonts w:ascii="Calibri" w:cs="Calibri" w:eastAsia="Calibri" w:hAnsi="Calibri"/>
          <w:sz w:val="46"/>
          <w:szCs w:val="46"/>
        </w:rPr>
      </w:pPr>
      <w:bookmarkStart w:colFirst="0" w:colLast="0" w:name="_330y9hfa5ymt" w:id="15"/>
      <w:bookmarkEnd w:id="15"/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SECTION 3 — THE DANGER OF ASSUMPTION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jplsl3x7qcdk" w:id="16"/>
      <w:bookmarkEnd w:id="16"/>
      <w:r w:rsidDel="00000000" w:rsidR="00000000" w:rsidRPr="00000000">
        <w:rPr>
          <w:sz w:val="34"/>
          <w:szCs w:val="34"/>
          <w:rtl w:val="0"/>
        </w:rPr>
        <w:t xml:space="preserve">Key Thought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Assumption causes people to move without clarity and can distort instruction.  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d7l599nx5knh" w:id="17"/>
      <w:bookmarkEnd w:id="17"/>
      <w:r w:rsidDel="00000000" w:rsidR="00000000" w:rsidRPr="00000000">
        <w:rPr>
          <w:sz w:val="34"/>
          <w:szCs w:val="34"/>
          <w:rtl w:val="0"/>
        </w:rPr>
        <w:t xml:space="preserve">Discussion Questions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is assumption dangerous spiritually?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are some signs that a person may be operating from assumption instead of understanding?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did the example of Moses teach us about precision and obedience?  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sermon stated: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“Visible results do not always mean accurate obedience.”</w:t>
        <w:br w:type="textWrapping"/>
        <w:t xml:space="preserve"> Why is this important?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Why do you think God values precision and alignment?</w:t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re6qyzibap20" w:id="18"/>
      <w:bookmarkEnd w:id="18"/>
      <w:r w:rsidDel="00000000" w:rsidR="00000000" w:rsidRPr="00000000">
        <w:rPr>
          <w:sz w:val="34"/>
          <w:szCs w:val="34"/>
          <w:rtl w:val="0"/>
        </w:rPr>
        <w:t xml:space="preserve">Reflection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Have there been moments where you assumed instead of seeking clarity?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spacing w:before="480" w:line="276" w:lineRule="auto"/>
        <w:jc w:val="left"/>
        <w:rPr>
          <w:rFonts w:ascii="Calibri" w:cs="Calibri" w:eastAsia="Calibri" w:hAnsi="Calibri"/>
          <w:sz w:val="46"/>
          <w:szCs w:val="46"/>
        </w:rPr>
      </w:pPr>
      <w:bookmarkStart w:colFirst="0" w:colLast="0" w:name="_1yk31aru573n" w:id="19"/>
      <w:bookmarkEnd w:id="19"/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SECTION 4 — WHY PEOPLE MISS THE QUESTION</w:t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en3u67axlx19" w:id="20"/>
      <w:bookmarkEnd w:id="20"/>
      <w:r w:rsidDel="00000000" w:rsidR="00000000" w:rsidRPr="00000000">
        <w:rPr>
          <w:sz w:val="34"/>
          <w:szCs w:val="34"/>
          <w:rtl w:val="0"/>
        </w:rPr>
        <w:t xml:space="preserve">Key Thought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Internal conditions affect external responses.  </w:t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hb0vfwafip8h" w:id="21"/>
      <w:bookmarkEnd w:id="21"/>
      <w:r w:rsidDel="00000000" w:rsidR="00000000" w:rsidRPr="00000000">
        <w:rPr>
          <w:sz w:val="34"/>
          <w:szCs w:val="34"/>
          <w:rtl w:val="0"/>
        </w:rPr>
        <w:t xml:space="preserve">Discussion Questions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does the condition of the heart affect listening and understanding?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internal condition do you think most interferes with hearing clearly?</w:t>
      </w:r>
    </w:p>
    <w:p w:rsidR="00000000" w:rsidDel="00000000" w:rsidP="00000000" w:rsidRDefault="00000000" w:rsidRPr="00000000" w14:paraId="0000004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pride</w:t>
      </w:r>
    </w:p>
    <w:p w:rsidR="00000000" w:rsidDel="00000000" w:rsidP="00000000" w:rsidRDefault="00000000" w:rsidRPr="00000000" w14:paraId="0000004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insecurity</w:t>
      </w:r>
    </w:p>
    <w:p w:rsidR="00000000" w:rsidDel="00000000" w:rsidP="00000000" w:rsidRDefault="00000000" w:rsidRPr="00000000" w14:paraId="0000004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emotional noise</w:t>
      </w:r>
    </w:p>
    <w:p w:rsidR="00000000" w:rsidDel="00000000" w:rsidP="00000000" w:rsidRDefault="00000000" w:rsidRPr="00000000" w14:paraId="0000004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defensiveness</w:t>
      </w:r>
    </w:p>
    <w:p w:rsidR="00000000" w:rsidDel="00000000" w:rsidP="00000000" w:rsidRDefault="00000000" w:rsidRPr="00000000" w14:paraId="0000004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rushing</w:t>
      </w:r>
    </w:p>
    <w:p w:rsidR="00000000" w:rsidDel="00000000" w:rsidP="00000000" w:rsidRDefault="00000000" w:rsidRPr="00000000" w14:paraId="0000005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fear of silence</w:t>
      </w:r>
    </w:p>
    <w:p w:rsidR="00000000" w:rsidDel="00000000" w:rsidP="00000000" w:rsidRDefault="00000000" w:rsidRPr="00000000" w14:paraId="0000005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lack of discernment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sermon said: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“A noisy heart struggles to hear clearly.”</w:t>
        <w:br w:type="textWrapping"/>
        <w:t xml:space="preserve"> What does that mean practically?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do some people listen to defend themselves instead of listening to understand?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can humility improve discernment?</w:t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f3g1xdjzkifa" w:id="22"/>
      <w:bookmarkEnd w:id="22"/>
      <w:r w:rsidDel="00000000" w:rsidR="00000000" w:rsidRPr="00000000">
        <w:rPr>
          <w:sz w:val="34"/>
          <w:szCs w:val="34"/>
          <w:rtl w:val="0"/>
        </w:rPr>
        <w:t xml:space="preserve">Reflection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area of your heart may need healing, quietness, or surrender in order to hear more clearly?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spacing w:before="480" w:line="276" w:lineRule="auto"/>
        <w:jc w:val="left"/>
        <w:rPr>
          <w:rFonts w:ascii="Calibri" w:cs="Calibri" w:eastAsia="Calibri" w:hAnsi="Calibri"/>
          <w:sz w:val="46"/>
          <w:szCs w:val="46"/>
        </w:rPr>
      </w:pPr>
      <w:bookmarkStart w:colFirst="0" w:colLast="0" w:name="_or8f49trerbc" w:id="23"/>
      <w:bookmarkEnd w:id="23"/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SECTION 5 — GOD MOVES THROUGH ACCURATE INSTRUCTION</w:t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sk4q3w1mjg8t" w:id="24"/>
      <w:bookmarkEnd w:id="24"/>
      <w:r w:rsidDel="00000000" w:rsidR="00000000" w:rsidRPr="00000000">
        <w:rPr>
          <w:sz w:val="34"/>
          <w:szCs w:val="34"/>
          <w:rtl w:val="0"/>
        </w:rPr>
        <w:t xml:space="preserve">Key Thought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is intentional, and spiritual maturity requires precision.  </w:t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1ncu0btvxo4w" w:id="25"/>
      <w:bookmarkEnd w:id="25"/>
      <w:r w:rsidDel="00000000" w:rsidR="00000000" w:rsidRPr="00000000">
        <w:rPr>
          <w:sz w:val="34"/>
          <w:szCs w:val="34"/>
          <w:rtl w:val="0"/>
        </w:rPr>
        <w:t xml:space="preserve">Discussion Questions</w:t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do details matter spiritually?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can inaccurate responses interrupt spiritual flow?</w:t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stood out to you from the example of Simon Peter when Jesus washed the disciples’ feet?  </w:t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can sincere emotions still lead to inaccurate discernment?</w:t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is discernment necessary for maintaining alignment with what the Holy Spirit wants to do?</w:t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gi684mf6cgrg" w:id="26"/>
      <w:bookmarkEnd w:id="26"/>
      <w:r w:rsidDel="00000000" w:rsidR="00000000" w:rsidRPr="00000000">
        <w:rPr>
          <w:sz w:val="34"/>
          <w:szCs w:val="34"/>
          <w:rtl w:val="0"/>
        </w:rPr>
        <w:t xml:space="preserve">Reflection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Are there areas where emotion, reasoning, or assumptions may be affecting your ability to discern clearly?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keepNext w:val="0"/>
        <w:keepLines w:val="0"/>
        <w:spacing w:before="480" w:line="276" w:lineRule="auto"/>
        <w:jc w:val="left"/>
        <w:rPr>
          <w:rFonts w:ascii="Calibri" w:cs="Calibri" w:eastAsia="Calibri" w:hAnsi="Calibri"/>
          <w:sz w:val="46"/>
          <w:szCs w:val="46"/>
        </w:rPr>
      </w:pPr>
      <w:bookmarkStart w:colFirst="0" w:colLast="0" w:name="_qek6talj9sc0" w:id="27"/>
      <w:bookmarkEnd w:id="27"/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SECTION 6 — DEVELOPING MATURE LISTENING</w:t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vj5aitayve0u" w:id="28"/>
      <w:bookmarkEnd w:id="28"/>
      <w:r w:rsidDel="00000000" w:rsidR="00000000" w:rsidRPr="00000000">
        <w:rPr>
          <w:sz w:val="34"/>
          <w:szCs w:val="34"/>
          <w:rtl w:val="0"/>
        </w:rPr>
        <w:t xml:space="preserve">Key Thought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Mature believers do not merely speak well — they hear well.  </w:t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wg4pagbh9l2v" w:id="29"/>
      <w:bookmarkEnd w:id="29"/>
      <w:r w:rsidDel="00000000" w:rsidR="00000000" w:rsidRPr="00000000">
        <w:rPr>
          <w:sz w:val="34"/>
          <w:szCs w:val="34"/>
          <w:rtl w:val="0"/>
        </w:rPr>
        <w:t xml:space="preserve">Which step challenged you most?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t5gk5v6jp6fp" w:id="30"/>
      <w:bookmarkEnd w:id="30"/>
      <w:r w:rsidDel="00000000" w:rsidR="00000000" w:rsidRPr="00000000">
        <w:rPr>
          <w:sz w:val="26"/>
          <w:szCs w:val="26"/>
          <w:rtl w:val="0"/>
        </w:rPr>
        <w:t xml:space="preserve">1. Slow down before answering</w:t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lsh1soizt8yd" w:id="31"/>
      <w:bookmarkEnd w:id="31"/>
      <w:r w:rsidDel="00000000" w:rsidR="00000000" w:rsidRPr="00000000">
        <w:rPr>
          <w:sz w:val="26"/>
          <w:szCs w:val="26"/>
          <w:rtl w:val="0"/>
        </w:rPr>
        <w:t xml:space="preserve">2. Listen fully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30fgvansnxuh" w:id="32"/>
      <w:bookmarkEnd w:id="32"/>
      <w:r w:rsidDel="00000000" w:rsidR="00000000" w:rsidRPr="00000000">
        <w:rPr>
          <w:sz w:val="26"/>
          <w:szCs w:val="26"/>
          <w:rtl w:val="0"/>
        </w:rPr>
        <w:t xml:space="preserve">3. Ask questions when unclear</w:t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kq3guz4re8n0" w:id="33"/>
      <w:bookmarkEnd w:id="33"/>
      <w:r w:rsidDel="00000000" w:rsidR="00000000" w:rsidRPr="00000000">
        <w:rPr>
          <w:sz w:val="26"/>
          <w:szCs w:val="26"/>
          <w:rtl w:val="0"/>
        </w:rPr>
        <w:t xml:space="preserve">4. Quiet internal noise</w:t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ihec01rt10yt" w:id="34"/>
      <w:bookmarkEnd w:id="34"/>
      <w:r w:rsidDel="00000000" w:rsidR="00000000" w:rsidRPr="00000000">
        <w:rPr>
          <w:sz w:val="26"/>
          <w:szCs w:val="26"/>
          <w:rtl w:val="0"/>
        </w:rPr>
        <w:t xml:space="preserve">5. Stop performing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68q923k6b0ox" w:id="35"/>
      <w:bookmarkEnd w:id="35"/>
      <w:r w:rsidDel="00000000" w:rsidR="00000000" w:rsidRPr="00000000">
        <w:rPr>
          <w:sz w:val="26"/>
          <w:szCs w:val="26"/>
          <w:rtl w:val="0"/>
        </w:rPr>
        <w:t xml:space="preserve">6. Become teachable</w:t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tw4dh8ac2qf4" w:id="36"/>
      <w:bookmarkEnd w:id="36"/>
      <w:r w:rsidDel="00000000" w:rsidR="00000000" w:rsidRPr="00000000">
        <w:rPr>
          <w:sz w:val="26"/>
          <w:szCs w:val="26"/>
          <w:rtl w:val="0"/>
        </w:rPr>
        <w:t xml:space="preserve">7. Value understanding more than appearing spiritual</w:t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sbiaw5lv57ru" w:id="37"/>
      <w:bookmarkEnd w:id="37"/>
      <w:r w:rsidDel="00000000" w:rsidR="00000000" w:rsidRPr="00000000">
        <w:rPr>
          <w:sz w:val="34"/>
          <w:szCs w:val="34"/>
          <w:rtl w:val="0"/>
        </w:rPr>
        <w:t xml:space="preserve">Discussion Questions</w:t>
      </w:r>
    </w:p>
    <w:p w:rsidR="00000000" w:rsidDel="00000000" w:rsidP="00000000" w:rsidRDefault="00000000" w:rsidRPr="00000000" w14:paraId="0000007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of the seven steps do you need to grow in most right now?</w:t>
      </w:r>
    </w:p>
    <w:p w:rsidR="00000000" w:rsidDel="00000000" w:rsidP="00000000" w:rsidRDefault="00000000" w:rsidRPr="00000000" w14:paraId="0000007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is silence sometimes a sign of discernment rather than weakness?</w:t>
      </w:r>
    </w:p>
    <w:p w:rsidR="00000000" w:rsidDel="00000000" w:rsidP="00000000" w:rsidRDefault="00000000" w:rsidRPr="00000000" w14:paraId="0000007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does teachability look like in everyday life?</w:t>
      </w:r>
    </w:p>
    <w:p w:rsidR="00000000" w:rsidDel="00000000" w:rsidP="00000000" w:rsidRDefault="00000000" w:rsidRPr="00000000" w14:paraId="0000007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can we become better listeners spiritually and naturally?</w:t>
      </w:r>
    </w:p>
    <w:p w:rsidR="00000000" w:rsidDel="00000000" w:rsidP="00000000" w:rsidRDefault="00000000" w:rsidRPr="00000000" w14:paraId="00000075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practical changes can you make this week to improve how you listen and respond?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keepNext w:val="0"/>
        <w:keepLines w:val="0"/>
        <w:spacing w:before="480" w:line="276" w:lineRule="auto"/>
        <w:jc w:val="left"/>
        <w:rPr>
          <w:rFonts w:ascii="Calibri" w:cs="Calibri" w:eastAsia="Calibri" w:hAnsi="Calibri"/>
          <w:sz w:val="46"/>
          <w:szCs w:val="46"/>
        </w:rPr>
      </w:pPr>
      <w:bookmarkStart w:colFirst="0" w:colLast="0" w:name="_xqcq4nckxglt" w:id="38"/>
      <w:bookmarkEnd w:id="38"/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PERSONAL APPLICATION</w:t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dzvni1gqjafu" w:id="39"/>
      <w:bookmarkEnd w:id="39"/>
      <w:r w:rsidDel="00000000" w:rsidR="00000000" w:rsidRPr="00000000">
        <w:rPr>
          <w:sz w:val="34"/>
          <w:szCs w:val="34"/>
          <w:rtl w:val="0"/>
        </w:rPr>
        <w:t xml:space="preserve">This Week I Will: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Slow down before responding</w:t>
        <w:br w:type="textWrapping"/>
        <w:t xml:space="preserve"> □ Ask for clarity more often</w:t>
        <w:br w:type="textWrapping"/>
        <w:t xml:space="preserve"> □ Listen fully before forming conclusions</w:t>
        <w:br w:type="textWrapping"/>
        <w:t xml:space="preserve"> □ Quiet internal emotional noise</w:t>
        <w:br w:type="textWrapping"/>
        <w:t xml:space="preserve"> □ Stop trying to appear spiritual</w:t>
        <w:br w:type="textWrapping"/>
        <w:t xml:space="preserve"> □ Become more teachable</w:t>
        <w:br w:type="textWrapping"/>
        <w:t xml:space="preserve"> □ Spend more time listening to God carefully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keepNext w:val="0"/>
        <w:keepLines w:val="0"/>
        <w:spacing w:before="480" w:line="276" w:lineRule="auto"/>
        <w:jc w:val="left"/>
        <w:rPr>
          <w:rFonts w:ascii="Calibri" w:cs="Calibri" w:eastAsia="Calibri" w:hAnsi="Calibri"/>
          <w:sz w:val="46"/>
          <w:szCs w:val="46"/>
        </w:rPr>
      </w:pPr>
      <w:bookmarkStart w:colFirst="0" w:colLast="0" w:name="_e565xx7q9z7q" w:id="40"/>
      <w:bookmarkEnd w:id="40"/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FINAL GROUP REFLECTION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was the strongest revelation or conviction you received from this teaching?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1"/>
        <w:keepNext w:val="0"/>
        <w:keepLines w:val="0"/>
        <w:spacing w:before="480" w:line="276" w:lineRule="auto"/>
        <w:jc w:val="left"/>
        <w:rPr>
          <w:rFonts w:ascii="Calibri" w:cs="Calibri" w:eastAsia="Calibri" w:hAnsi="Calibri"/>
          <w:sz w:val="46"/>
          <w:szCs w:val="46"/>
        </w:rPr>
      </w:pPr>
      <w:bookmarkStart w:colFirst="0" w:colLast="0" w:name="_rmxrqpl15pt5" w:id="41"/>
      <w:bookmarkEnd w:id="41"/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CLOSING PRAYER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Pray together for: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listening hearts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spiritual discernment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humility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clarity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teachability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wisdom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accurate hearing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sensitivity to the Holy Spirit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1.732283464567" w:top="861.732283464567" w:left="1094.1732283464567" w:right="861.732283464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  <w:jc w:val="center"/>
    </w:pPr>
    <w:rPr>
      <w:rFonts w:ascii="Garamond" w:cs="Garamond" w:eastAsia="Garamond" w:hAnsi="Garamond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="276" w:lineRule="auto"/>
      <w:jc w:val="center"/>
    </w:pPr>
    <w:rPr>
      <w:rFonts w:ascii="Garamond" w:cs="Garamond" w:eastAsia="Garamond" w:hAnsi="Garamond"/>
      <w:b w:val="1"/>
      <w:bCs w:val="1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